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A" w:rsidRPr="00443A24" w:rsidRDefault="00A14818" w:rsidP="00443A24">
      <w:pPr>
        <w:shd w:val="clear" w:color="auto" w:fill="FFFFFF" w:themeFill="background1"/>
        <w:rPr>
          <w:b/>
          <w:sz w:val="18"/>
          <w:szCs w:val="18"/>
        </w:rPr>
      </w:pPr>
      <w:r w:rsidRPr="00443A24">
        <w:rPr>
          <w:b/>
          <w:sz w:val="18"/>
          <w:szCs w:val="18"/>
        </w:rPr>
        <w:fldChar w:fldCharType="begin"/>
      </w:r>
      <w:r w:rsidR="00480ACD" w:rsidRPr="00443A24">
        <w:rPr>
          <w:b/>
          <w:sz w:val="18"/>
          <w:szCs w:val="18"/>
        </w:rPr>
        <w:instrText xml:space="preserve">INCLUDEPICTURE "D:\\..\\WINDOWS\\Desktop\\AABE.jpg" \* MERGEFORMAT </w:instrText>
      </w:r>
      <w:r w:rsidRPr="00443A24">
        <w:rPr>
          <w:b/>
          <w:sz w:val="18"/>
          <w:szCs w:val="18"/>
        </w:rPr>
        <w:fldChar w:fldCharType="end"/>
      </w:r>
      <w:r w:rsidRPr="00443A24">
        <w:rPr>
          <w:b/>
          <w:sz w:val="18"/>
          <w:szCs w:val="18"/>
        </w:rPr>
        <w:fldChar w:fldCharType="begin"/>
      </w:r>
      <w:r w:rsidR="00480ACD" w:rsidRPr="00443A24">
        <w:rPr>
          <w:b/>
          <w:sz w:val="18"/>
          <w:szCs w:val="18"/>
        </w:rPr>
        <w:instrText xml:space="preserve">INCLUDEPICTURE "D:\\..\\WINDOWS\\Desktop\\AABE.jpg" \* MERGEFORMAT </w:instrText>
      </w:r>
      <w:r w:rsidRPr="00443A24">
        <w:rPr>
          <w:b/>
          <w:sz w:val="18"/>
          <w:szCs w:val="18"/>
        </w:rPr>
        <w:fldChar w:fldCharType="end"/>
      </w:r>
      <w:r w:rsidR="00480ACD" w:rsidRPr="00443A24">
        <w:rPr>
          <w:b/>
          <w:sz w:val="18"/>
          <w:szCs w:val="18"/>
        </w:rPr>
        <w:t xml:space="preserve">   </w:t>
      </w:r>
      <w:r w:rsidRPr="00443A24">
        <w:rPr>
          <w:b/>
          <w:sz w:val="18"/>
          <w:szCs w:val="18"/>
        </w:rPr>
        <w:fldChar w:fldCharType="begin"/>
      </w:r>
      <w:r w:rsidR="007D6543" w:rsidRPr="00443A24">
        <w:rPr>
          <w:b/>
          <w:sz w:val="18"/>
          <w:szCs w:val="18"/>
        </w:rPr>
        <w:instrText xml:space="preserve"> INCLUDEPICTURE "C:\\Users\\Owner\\AppData\\Local\\Microsoft\\Windows\\Temporary Internet Files\\Low\\x305dpo\\WINDOWS\\Desktop\\AABE.jpg" \* MERGEFORMAT </w:instrText>
      </w:r>
      <w:r w:rsidRPr="00443A24">
        <w:rPr>
          <w:b/>
          <w:sz w:val="18"/>
          <w:szCs w:val="18"/>
        </w:rPr>
        <w:fldChar w:fldCharType="end"/>
      </w:r>
      <w:r w:rsidRPr="00443A24">
        <w:rPr>
          <w:b/>
          <w:sz w:val="18"/>
          <w:szCs w:val="18"/>
        </w:rPr>
        <w:fldChar w:fldCharType="begin"/>
      </w:r>
      <w:r w:rsidR="007D6543" w:rsidRPr="00443A24">
        <w:rPr>
          <w:b/>
          <w:sz w:val="18"/>
          <w:szCs w:val="18"/>
        </w:rPr>
        <w:instrText xml:space="preserve"> INCLUDEPICTURE "C:\\Users\\Owner\\AppData\\Local\\Microsoft\\Windows\\Temporary Internet Files\\Low\\x305dpo\\WINDOWS\\Desktop\\AABE.jpg" \* MERGEFORMAT </w:instrText>
      </w:r>
      <w:r w:rsidRPr="00443A24">
        <w:rPr>
          <w:b/>
          <w:sz w:val="18"/>
          <w:szCs w:val="18"/>
        </w:rPr>
        <w:fldChar w:fldCharType="end"/>
      </w:r>
      <w:r w:rsidR="00CD5FBE" w:rsidRPr="00443A24">
        <w:rPr>
          <w:b/>
          <w:sz w:val="18"/>
          <w:szCs w:val="18"/>
        </w:rPr>
        <w:t xml:space="preserve">   </w:t>
      </w:r>
    </w:p>
    <w:p w:rsidR="00443A24" w:rsidRDefault="00443A24" w:rsidP="00F26FCE">
      <w:pPr>
        <w:ind w:left="4320" w:firstLine="720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3F3CB84" wp14:editId="6AD3861B">
            <wp:simplePos x="0" y="0"/>
            <wp:positionH relativeFrom="column">
              <wp:posOffset>1771650</wp:posOffset>
            </wp:positionH>
            <wp:positionV relativeFrom="paragraph">
              <wp:posOffset>140970</wp:posOffset>
            </wp:positionV>
            <wp:extent cx="1143000" cy="266700"/>
            <wp:effectExtent l="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F26FCE" w:rsidRDefault="00443A24" w:rsidP="00F26FCE">
      <w:pPr>
        <w:ind w:left="4320" w:firstLine="720"/>
        <w:rPr>
          <w:rFonts w:ascii="Century Gothic" w:hAnsi="Century Gothic"/>
          <w:b/>
          <w:sz w:val="24"/>
          <w:szCs w:val="24"/>
        </w:rPr>
      </w:pPr>
      <w:r w:rsidRPr="00443A24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E12C3" wp14:editId="7112A511">
                <wp:simplePos x="0" y="0"/>
                <wp:positionH relativeFrom="column">
                  <wp:posOffset>1543050</wp:posOffset>
                </wp:positionH>
                <wp:positionV relativeFrom="paragraph">
                  <wp:posOffset>287020</wp:posOffset>
                </wp:positionV>
                <wp:extent cx="14382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24" w:rsidRPr="00443A24" w:rsidRDefault="00443A24" w:rsidP="00443A24">
                            <w:pPr>
                              <w:shd w:val="clear" w:color="auto" w:fill="FFFFFF" w:themeFill="backgroun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43A24">
                              <w:rPr>
                                <w:b/>
                                <w:sz w:val="18"/>
                                <w:szCs w:val="18"/>
                              </w:rPr>
                              <w:t>East Tennessee 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E1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22.6pt;width:11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A2IQ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" stroked="f">
                <v:textbox>
                  <w:txbxContent>
                    <w:p w:rsidR="00443A24" w:rsidRPr="00443A24" w:rsidRDefault="00443A24" w:rsidP="00443A24">
                      <w:pPr>
                        <w:shd w:val="clear" w:color="auto" w:fill="FFFFFF" w:themeFill="background1"/>
                        <w:rPr>
                          <w:b/>
                          <w:sz w:val="18"/>
                          <w:szCs w:val="18"/>
                        </w:rPr>
                      </w:pPr>
                      <w:r w:rsidRPr="00443A24">
                        <w:rPr>
                          <w:b/>
                          <w:sz w:val="18"/>
                          <w:szCs w:val="18"/>
                        </w:rPr>
                        <w:t>East Tennessee  Chapter</w:t>
                      </w:r>
                    </w:p>
                  </w:txbxContent>
                </v:textbox>
              </v:shape>
            </w:pict>
          </mc:Fallback>
        </mc:AlternateContent>
      </w:r>
      <w:r w:rsidR="00F26FCE">
        <w:rPr>
          <w:rFonts w:ascii="Century Gothic" w:hAnsi="Century Gothic"/>
        </w:rPr>
        <w:t xml:space="preserve">     </w:t>
      </w:r>
      <w:r w:rsidR="00F26FCE">
        <w:rPr>
          <w:rFonts w:ascii="Arial" w:hAnsi="Arial" w:cs="Arial"/>
          <w:noProof/>
          <w:color w:val="1020D0"/>
        </w:rPr>
        <w:drawing>
          <wp:inline distT="0" distB="0" distL="0" distR="0" wp14:anchorId="0620169D" wp14:editId="1810342B">
            <wp:extent cx="438150" cy="438150"/>
            <wp:effectExtent l="0" t="0" r="0" b="0"/>
            <wp:docPr id="4" name="Picture 4" descr="Tennessee Valley Author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essee Valley Authorit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7" cy="4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E">
        <w:rPr>
          <w:rFonts w:ascii="Century Gothic" w:hAnsi="Century Gothic"/>
          <w:b/>
          <w:sz w:val="24"/>
          <w:szCs w:val="24"/>
        </w:rPr>
        <w:t xml:space="preserve"> </w:t>
      </w:r>
    </w:p>
    <w:p w:rsidR="00F26FCE" w:rsidRDefault="00F26FCE" w:rsidP="00CD5FBE">
      <w:pPr>
        <w:ind w:left="720"/>
        <w:jc w:val="center"/>
        <w:rPr>
          <w:rFonts w:ascii="Century Gothic" w:hAnsi="Century Gothic"/>
          <w:b/>
          <w:sz w:val="24"/>
          <w:szCs w:val="24"/>
        </w:rPr>
      </w:pPr>
    </w:p>
    <w:p w:rsidR="000D5207" w:rsidRDefault="0071638A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0D5207">
        <w:rPr>
          <w:rFonts w:ascii="Century Gothic" w:hAnsi="Century Gothic"/>
          <w:b/>
          <w:sz w:val="24"/>
          <w:szCs w:val="24"/>
        </w:rPr>
        <w:t>Scholarship Application</w:t>
      </w:r>
      <w:r>
        <w:rPr>
          <w:rFonts w:ascii="Century Gothic" w:hAnsi="Century Gothic"/>
          <w:b/>
          <w:sz w:val="24"/>
          <w:szCs w:val="24"/>
        </w:rPr>
        <w:t xml:space="preserve"> and Guidelines</w:t>
      </w:r>
    </w:p>
    <w:p w:rsidR="00CD5FBE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71638A" w:rsidRPr="000D5207" w:rsidRDefault="0071638A" w:rsidP="00CD5FBE">
      <w:pPr>
        <w:rPr>
          <w:rFonts w:ascii="Century Gothic" w:hAnsi="Century Gothic"/>
          <w:b/>
          <w:sz w:val="18"/>
          <w:szCs w:val="18"/>
        </w:rPr>
      </w:pPr>
    </w:p>
    <w:p w:rsidR="0071638A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</w:t>
      </w:r>
      <w:r w:rsidR="00A469F7">
        <w:rPr>
          <w:rFonts w:ascii="Century Gothic" w:hAnsi="Century Gothic"/>
          <w:sz w:val="18"/>
          <w:szCs w:val="18"/>
        </w:rPr>
        <w:t xml:space="preserve"> (AABE)</w:t>
      </w:r>
      <w:r w:rsidRPr="000D5207">
        <w:rPr>
          <w:rFonts w:ascii="Century Gothic" w:hAnsi="Century Gothic"/>
          <w:sz w:val="18"/>
          <w:szCs w:val="18"/>
        </w:rPr>
        <w:t xml:space="preserve"> is </w:t>
      </w:r>
      <w:r w:rsidR="00A469F7">
        <w:rPr>
          <w:rFonts w:ascii="Century Gothic" w:hAnsi="Century Gothic"/>
          <w:sz w:val="18"/>
          <w:szCs w:val="18"/>
        </w:rPr>
        <w:t xml:space="preserve">a national association of energy professionals founded and dedicated to ensure African Americans and other people of color </w:t>
      </w:r>
      <w:r w:rsidR="00372C99">
        <w:rPr>
          <w:rFonts w:ascii="Century Gothic" w:hAnsi="Century Gothic"/>
          <w:sz w:val="18"/>
          <w:szCs w:val="18"/>
        </w:rPr>
        <w:t xml:space="preserve">have a voice </w:t>
      </w:r>
      <w:r w:rsidR="00A469F7">
        <w:rPr>
          <w:rFonts w:ascii="Century Gothic" w:hAnsi="Century Gothic"/>
          <w:sz w:val="18"/>
          <w:szCs w:val="18"/>
        </w:rPr>
        <w:t>in the discussions and developments of energy policies</w:t>
      </w:r>
      <w:r w:rsidR="00372C99">
        <w:rPr>
          <w:rFonts w:ascii="Century Gothic" w:hAnsi="Century Gothic"/>
          <w:sz w:val="18"/>
          <w:szCs w:val="18"/>
        </w:rPr>
        <w:t>, regulations, R&amp;D technologies</w:t>
      </w:r>
      <w:r w:rsidR="00A469F7">
        <w:rPr>
          <w:rFonts w:ascii="Century Gothic" w:hAnsi="Century Gothic"/>
          <w:sz w:val="18"/>
          <w:szCs w:val="18"/>
        </w:rPr>
        <w:t xml:space="preserve"> and environmental issues.</w:t>
      </w:r>
      <w:r w:rsidRPr="000D5207">
        <w:rPr>
          <w:rFonts w:ascii="Century Gothic" w:hAnsi="Century Gothic"/>
          <w:sz w:val="18"/>
          <w:szCs w:val="18"/>
        </w:rPr>
        <w:t xml:space="preserve"> </w:t>
      </w:r>
    </w:p>
    <w:p w:rsidR="0071638A" w:rsidRDefault="0071638A" w:rsidP="00CD5FBE">
      <w:pPr>
        <w:rPr>
          <w:rFonts w:ascii="Century Gothic" w:hAnsi="Century Gothic"/>
          <w:sz w:val="18"/>
          <w:szCs w:val="18"/>
        </w:rPr>
      </w:pPr>
    </w:p>
    <w:p w:rsidR="00372C99" w:rsidRDefault="0071638A" w:rsidP="00CD5FB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372C99">
        <w:rPr>
          <w:rFonts w:ascii="Century Gothic" w:hAnsi="Century Gothic"/>
          <w:sz w:val="18"/>
          <w:szCs w:val="18"/>
        </w:rPr>
        <w:t>Tennessee Valley Authority</w:t>
      </w:r>
      <w:r>
        <w:rPr>
          <w:rFonts w:ascii="Century Gothic" w:hAnsi="Century Gothic"/>
          <w:sz w:val="18"/>
          <w:szCs w:val="18"/>
        </w:rPr>
        <w:t xml:space="preserve"> is the nation’s largest public power provider, but it’s mor</w:t>
      </w:r>
      <w:r w:rsidR="00372C99">
        <w:rPr>
          <w:rFonts w:ascii="Century Gothic" w:hAnsi="Century Gothic"/>
          <w:sz w:val="18"/>
          <w:szCs w:val="18"/>
        </w:rPr>
        <w:t xml:space="preserve">e than just a utility company. </w:t>
      </w:r>
      <w:r>
        <w:rPr>
          <w:rFonts w:ascii="Century Gothic" w:hAnsi="Century Gothic"/>
          <w:sz w:val="18"/>
          <w:szCs w:val="18"/>
        </w:rPr>
        <w:t>TVA oversees navigation, flood control, and the environmental health of the nation’s fifth-largest river sys</w:t>
      </w:r>
      <w:r w:rsidR="00F26FCE">
        <w:rPr>
          <w:rFonts w:ascii="Century Gothic" w:hAnsi="Century Gothic"/>
          <w:sz w:val="18"/>
          <w:szCs w:val="18"/>
        </w:rPr>
        <w:t xml:space="preserve">tem, all </w:t>
      </w:r>
      <w:r>
        <w:rPr>
          <w:rFonts w:ascii="Century Gothic" w:hAnsi="Century Gothic"/>
          <w:sz w:val="18"/>
          <w:szCs w:val="18"/>
        </w:rPr>
        <w:t xml:space="preserve">financed by </w:t>
      </w:r>
      <w:r w:rsidR="00372C99">
        <w:rPr>
          <w:rFonts w:ascii="Century Gothic" w:hAnsi="Century Gothic"/>
          <w:sz w:val="18"/>
          <w:szCs w:val="18"/>
        </w:rPr>
        <w:t xml:space="preserve">the </w:t>
      </w:r>
      <w:r>
        <w:rPr>
          <w:rFonts w:ascii="Century Gothic" w:hAnsi="Century Gothic"/>
          <w:sz w:val="18"/>
          <w:szCs w:val="18"/>
        </w:rPr>
        <w:t>sale of electric power.</w:t>
      </w:r>
      <w:r w:rsidR="00F26FCE">
        <w:rPr>
          <w:rFonts w:ascii="Century Gothic" w:hAnsi="Century Gothic"/>
          <w:sz w:val="18"/>
          <w:szCs w:val="18"/>
        </w:rPr>
        <w:t xml:space="preserve"> Together, </w:t>
      </w:r>
    </w:p>
    <w:p w:rsidR="00372C99" w:rsidRDefault="00372C99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F26FCE" w:rsidP="00CD5FB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TVA and</w:t>
      </w:r>
      <w:r w:rsidR="00A469F7">
        <w:rPr>
          <w:rFonts w:ascii="Century Gothic" w:hAnsi="Century Gothic"/>
          <w:sz w:val="18"/>
          <w:szCs w:val="18"/>
        </w:rPr>
        <w:t xml:space="preserve"> the </w:t>
      </w:r>
      <w:r w:rsidR="00372C99">
        <w:rPr>
          <w:rFonts w:ascii="Century Gothic" w:hAnsi="Century Gothic"/>
          <w:sz w:val="18"/>
          <w:szCs w:val="18"/>
        </w:rPr>
        <w:t>East TN</w:t>
      </w:r>
      <w:r w:rsidR="000336A5">
        <w:rPr>
          <w:rFonts w:ascii="Century Gothic" w:hAnsi="Century Gothic"/>
          <w:sz w:val="18"/>
          <w:szCs w:val="18"/>
        </w:rPr>
        <w:t xml:space="preserve"> Chapter of </w:t>
      </w:r>
      <w:r>
        <w:rPr>
          <w:rFonts w:ascii="Century Gothic" w:hAnsi="Century Gothic"/>
          <w:sz w:val="18"/>
          <w:szCs w:val="18"/>
        </w:rPr>
        <w:t>AABE seek</w:t>
      </w:r>
      <w:r w:rsidR="00CD5FBE" w:rsidRPr="000D5207">
        <w:rPr>
          <w:rFonts w:ascii="Century Gothic" w:hAnsi="Century Gothic"/>
          <w:sz w:val="18"/>
          <w:szCs w:val="18"/>
        </w:rPr>
        <w:t xml:space="preserve"> to help increase</w:t>
      </w:r>
      <w:r w:rsidR="00A469F7">
        <w:rPr>
          <w:rFonts w:ascii="Century Gothic" w:hAnsi="Century Gothic"/>
          <w:sz w:val="18"/>
          <w:szCs w:val="18"/>
        </w:rPr>
        <w:t xml:space="preserve"> the number of 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="00A469F7">
        <w:rPr>
          <w:rFonts w:ascii="Century Gothic" w:hAnsi="Century Gothic"/>
          <w:sz w:val="18"/>
          <w:szCs w:val="18"/>
        </w:rPr>
        <w:t>represented ethnic groups</w:t>
      </w:r>
      <w:r w:rsidR="00CD5FBE" w:rsidRPr="000D5207">
        <w:rPr>
          <w:rFonts w:ascii="Century Gothic" w:hAnsi="Century Gothic"/>
          <w:sz w:val="18"/>
          <w:szCs w:val="18"/>
        </w:rPr>
        <w:t xml:space="preserve"> in energy related fields.  </w:t>
      </w:r>
      <w:r w:rsidR="00BD6264">
        <w:rPr>
          <w:rFonts w:ascii="Century Gothic" w:hAnsi="Century Gothic"/>
          <w:sz w:val="18"/>
          <w:szCs w:val="18"/>
        </w:rPr>
        <w:t xml:space="preserve">Providing </w:t>
      </w:r>
      <w:r>
        <w:rPr>
          <w:rFonts w:ascii="Century Gothic" w:hAnsi="Century Gothic"/>
          <w:sz w:val="18"/>
          <w:szCs w:val="18"/>
        </w:rPr>
        <w:t xml:space="preserve">scholarships is just one way to </w:t>
      </w:r>
      <w:r w:rsidR="00372C99">
        <w:rPr>
          <w:rFonts w:ascii="Century Gothic" w:hAnsi="Century Gothic"/>
          <w:sz w:val="18"/>
          <w:szCs w:val="18"/>
        </w:rPr>
        <w:t>make a difference toward greater diversity and inclusion in the ranks of our future energy professionals and policymakers</w:t>
      </w:r>
      <w:r w:rsidR="00CD5FBE" w:rsidRPr="000D5207">
        <w:rPr>
          <w:rFonts w:ascii="Century Gothic" w:hAnsi="Century Gothic"/>
          <w:sz w:val="18"/>
          <w:szCs w:val="18"/>
        </w:rPr>
        <w:t>.</w:t>
      </w:r>
      <w:r w:rsidR="000336A5">
        <w:rPr>
          <w:rFonts w:ascii="Century Gothic" w:hAnsi="Century Gothic"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A469F7" w:rsidRDefault="00CD5FBE" w:rsidP="003F742D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="007E4E54" w:rsidRPr="00A469F7">
        <w:rPr>
          <w:rFonts w:ascii="Century Gothic" w:hAnsi="Century Gothic"/>
          <w:sz w:val="18"/>
          <w:szCs w:val="18"/>
        </w:rPr>
        <w:t>Candidates for a needs</w:t>
      </w:r>
      <w:r w:rsidR="00372C99">
        <w:rPr>
          <w:rFonts w:ascii="Century Gothic" w:hAnsi="Century Gothic"/>
          <w:sz w:val="18"/>
          <w:szCs w:val="18"/>
        </w:rPr>
        <w:t>-</w:t>
      </w:r>
      <w:r w:rsidR="007E4E54" w:rsidRPr="00A469F7">
        <w:rPr>
          <w:rFonts w:ascii="Century Gothic" w:hAnsi="Century Gothic"/>
          <w:sz w:val="18"/>
          <w:szCs w:val="18"/>
        </w:rPr>
        <w:t xml:space="preserve">based </w:t>
      </w:r>
      <w:r w:rsidRPr="00A469F7">
        <w:rPr>
          <w:rFonts w:ascii="Century Gothic" w:hAnsi="Century Gothic"/>
          <w:sz w:val="18"/>
          <w:szCs w:val="18"/>
        </w:rPr>
        <w:t>AABE</w:t>
      </w:r>
      <w:r w:rsidR="00566523">
        <w:rPr>
          <w:rFonts w:ascii="Century Gothic" w:hAnsi="Century Gothic"/>
          <w:sz w:val="18"/>
          <w:szCs w:val="18"/>
        </w:rPr>
        <w:t xml:space="preserve"> </w:t>
      </w:r>
      <w:r w:rsidRPr="00A469F7">
        <w:rPr>
          <w:rFonts w:ascii="Century Gothic" w:hAnsi="Century Gothic"/>
          <w:sz w:val="18"/>
          <w:szCs w:val="18"/>
        </w:rPr>
        <w:t xml:space="preserve"> scholarship must meet the following eligibility criteria:</w:t>
      </w:r>
    </w:p>
    <w:p w:rsidR="00CD5FBE" w:rsidRPr="000336A5" w:rsidRDefault="000336A5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trike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Be in “Good” academic standing </w:t>
      </w:r>
      <w:r w:rsidR="00566523">
        <w:rPr>
          <w:rFonts w:ascii="Century Gothic" w:hAnsi="Century Gothic"/>
          <w:sz w:val="18"/>
          <w:szCs w:val="18"/>
        </w:rPr>
        <w:t>(</w:t>
      </w:r>
      <w:r w:rsidR="00E630C6">
        <w:rPr>
          <w:rFonts w:ascii="Century Gothic" w:hAnsi="Century Gothic"/>
          <w:sz w:val="18"/>
          <w:szCs w:val="18"/>
        </w:rPr>
        <w:t xml:space="preserve">G. P. A. </w:t>
      </w:r>
      <w:r w:rsidR="00566523">
        <w:rPr>
          <w:rFonts w:ascii="Century Gothic" w:hAnsi="Century Gothic"/>
          <w:sz w:val="18"/>
          <w:szCs w:val="18"/>
        </w:rPr>
        <w:t>3.0 or above)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7E4E54" w:rsidRDefault="00CD5FBE" w:rsidP="007E4E54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A469F7" w:rsidRPr="007E4E54" w:rsidRDefault="00A469F7" w:rsidP="007E4E54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 a U.S. citizen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0336A5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</w:t>
      </w:r>
      <w:r w:rsidR="00692D39">
        <w:rPr>
          <w:rFonts w:ascii="Century Gothic" w:hAnsi="Century Gothic"/>
          <w:sz w:val="18"/>
          <w:szCs w:val="18"/>
        </w:rPr>
        <w:t xml:space="preserve">ents are determined </w:t>
      </w:r>
      <w:r w:rsidRPr="000D5207">
        <w:rPr>
          <w:rFonts w:ascii="Century Gothic" w:hAnsi="Century Gothic"/>
          <w:sz w:val="18"/>
          <w:szCs w:val="18"/>
        </w:rPr>
        <w:t xml:space="preserve">by the </w:t>
      </w:r>
      <w:r w:rsidR="000336A5">
        <w:rPr>
          <w:rFonts w:ascii="Century Gothic" w:hAnsi="Century Gothic"/>
          <w:sz w:val="18"/>
          <w:szCs w:val="18"/>
        </w:rPr>
        <w:t>East T</w:t>
      </w:r>
      <w:r w:rsidR="00372C99">
        <w:rPr>
          <w:rFonts w:ascii="Century Gothic" w:hAnsi="Century Gothic"/>
          <w:sz w:val="18"/>
          <w:szCs w:val="18"/>
        </w:rPr>
        <w:t>N</w:t>
      </w:r>
      <w:r w:rsidR="000336A5">
        <w:rPr>
          <w:rFonts w:ascii="Century Gothic" w:hAnsi="Century Gothic"/>
          <w:sz w:val="18"/>
          <w:szCs w:val="18"/>
        </w:rPr>
        <w:t xml:space="preserve"> Chapter </w:t>
      </w:r>
      <w:r w:rsidRPr="000D5207">
        <w:rPr>
          <w:rFonts w:ascii="Century Gothic" w:hAnsi="Century Gothic"/>
          <w:sz w:val="18"/>
          <w:szCs w:val="18"/>
        </w:rPr>
        <w:t>scholarship committ</w:t>
      </w:r>
      <w:r w:rsidR="000336A5">
        <w:rPr>
          <w:rFonts w:ascii="Century Gothic" w:hAnsi="Century Gothic"/>
          <w:sz w:val="18"/>
          <w:szCs w:val="18"/>
        </w:rPr>
        <w:t xml:space="preserve">ee.  </w:t>
      </w:r>
      <w:r w:rsidRPr="000D5207">
        <w:rPr>
          <w:rFonts w:ascii="Century Gothic" w:hAnsi="Century Gothic"/>
          <w:sz w:val="18"/>
          <w:szCs w:val="18"/>
        </w:rPr>
        <w:t xml:space="preserve">Recipients </w:t>
      </w:r>
      <w:r w:rsidR="00A469F7">
        <w:rPr>
          <w:rFonts w:ascii="Century Gothic" w:hAnsi="Century Gothic"/>
          <w:sz w:val="18"/>
          <w:szCs w:val="18"/>
        </w:rPr>
        <w:t xml:space="preserve">will </w:t>
      </w:r>
      <w:r w:rsidRPr="000D5207">
        <w:rPr>
          <w:rFonts w:ascii="Century Gothic" w:hAnsi="Century Gothic"/>
          <w:sz w:val="18"/>
          <w:szCs w:val="18"/>
        </w:rPr>
        <w:t>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0336A5">
        <w:rPr>
          <w:rFonts w:ascii="Century Gothic" w:hAnsi="Century Gothic"/>
          <w:sz w:val="18"/>
          <w:szCs w:val="18"/>
        </w:rPr>
        <w:t xml:space="preserve">East TN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>award</w:t>
      </w:r>
      <w:r w:rsidR="00377C26">
        <w:rPr>
          <w:rFonts w:ascii="Century Gothic" w:hAnsi="Century Gothic"/>
          <w:sz w:val="18"/>
          <w:szCs w:val="18"/>
        </w:rPr>
        <w:t xml:space="preserve"> two (2</w:t>
      </w:r>
      <w:r w:rsidR="00103CF9">
        <w:rPr>
          <w:rFonts w:ascii="Century Gothic" w:hAnsi="Century Gothic"/>
          <w:sz w:val="18"/>
          <w:szCs w:val="18"/>
        </w:rPr>
        <w:t xml:space="preserve">) $1500 </w:t>
      </w:r>
      <w:r w:rsidR="00A469F7">
        <w:rPr>
          <w:rFonts w:ascii="Century Gothic" w:hAnsi="Century Gothic"/>
          <w:sz w:val="18"/>
          <w:szCs w:val="18"/>
        </w:rPr>
        <w:t xml:space="preserve"> scholarships </w:t>
      </w:r>
      <w:r w:rsidR="000336A5">
        <w:rPr>
          <w:rFonts w:ascii="Century Gothic" w:hAnsi="Century Gothic"/>
          <w:sz w:val="18"/>
          <w:szCs w:val="18"/>
        </w:rPr>
        <w:t xml:space="preserve">for the purchase of academic </w:t>
      </w:r>
      <w:r w:rsidR="00103CF9">
        <w:rPr>
          <w:rFonts w:ascii="Century Gothic" w:hAnsi="Century Gothic"/>
          <w:sz w:val="18"/>
          <w:szCs w:val="18"/>
        </w:rPr>
        <w:t>tuition</w:t>
      </w:r>
      <w:r w:rsidR="000336A5">
        <w:rPr>
          <w:rFonts w:ascii="Century Gothic" w:hAnsi="Century Gothic"/>
          <w:sz w:val="18"/>
          <w:szCs w:val="18"/>
        </w:rPr>
        <w:t xml:space="preserve"> and materials.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Distribution of </w:t>
      </w:r>
      <w:r w:rsidR="00A469F7">
        <w:rPr>
          <w:rFonts w:ascii="Century Gothic" w:hAnsi="Century Gothic"/>
          <w:b/>
          <w:sz w:val="18"/>
          <w:szCs w:val="18"/>
        </w:rPr>
        <w:t>East Tennessee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 chapter awards are made at the discretion of the local chapter upon proof of </w:t>
      </w:r>
      <w:r w:rsidR="00A469F7">
        <w:rPr>
          <w:rFonts w:ascii="Century Gothic" w:hAnsi="Century Gothic"/>
          <w:b/>
          <w:sz w:val="18"/>
          <w:szCs w:val="18"/>
        </w:rPr>
        <w:t>the aforementioned eligibility criteria</w:t>
      </w:r>
      <w:r w:rsidR="00FE23FE" w:rsidRPr="000442A8">
        <w:rPr>
          <w:rFonts w:ascii="Century Gothic" w:hAnsi="Century Gothic"/>
          <w:b/>
          <w:sz w:val="18"/>
          <w:szCs w:val="18"/>
        </w:rPr>
        <w:t>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</w:t>
      </w:r>
      <w:r w:rsidR="00103CF9">
        <w:rPr>
          <w:rFonts w:ascii="Century Gothic" w:hAnsi="Century Gothic"/>
          <w:sz w:val="18"/>
          <w:szCs w:val="18"/>
        </w:rPr>
        <w:t xml:space="preserve"> </w:t>
      </w:r>
      <w:r w:rsidR="00DA54ED">
        <w:rPr>
          <w:rFonts w:ascii="Century Gothic" w:hAnsi="Century Gothic"/>
          <w:sz w:val="18"/>
          <w:szCs w:val="18"/>
        </w:rPr>
        <w:t xml:space="preserve"> S</w:t>
      </w:r>
      <w:r w:rsidR="00F851D8">
        <w:rPr>
          <w:rFonts w:ascii="Century Gothic" w:hAnsi="Century Gothic"/>
          <w:sz w:val="18"/>
          <w:szCs w:val="18"/>
        </w:rPr>
        <w:t>cholarship</w:t>
      </w:r>
      <w:r w:rsidR="00D773C8">
        <w:rPr>
          <w:rFonts w:ascii="Century Gothic" w:hAnsi="Century Gothic"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 </w:t>
      </w:r>
      <w:r w:rsidR="00BD6264">
        <w:rPr>
          <w:rFonts w:ascii="Century Gothic" w:hAnsi="Century Gothic"/>
          <w:sz w:val="18"/>
          <w:szCs w:val="18"/>
        </w:rPr>
        <w:t xml:space="preserve">letter of enrollment and transcript </w:t>
      </w:r>
      <w:r w:rsidR="00B15C3E">
        <w:rPr>
          <w:rFonts w:ascii="Century Gothic" w:hAnsi="Century Gothic"/>
          <w:sz w:val="18"/>
          <w:szCs w:val="18"/>
        </w:rPr>
        <w:t>(3.0 or above)</w:t>
      </w:r>
      <w:r w:rsidRPr="000D5207">
        <w:rPr>
          <w:rFonts w:ascii="Century Gothic" w:hAnsi="Century Gothic"/>
          <w:sz w:val="18"/>
          <w:szCs w:val="18"/>
        </w:rPr>
        <w:t>; (</w:t>
      </w:r>
      <w:r w:rsidR="00A469F7">
        <w:rPr>
          <w:rFonts w:ascii="Century Gothic" w:hAnsi="Century Gothic"/>
          <w:sz w:val="18"/>
          <w:szCs w:val="18"/>
        </w:rPr>
        <w:t>3</w:t>
      </w:r>
      <w:r w:rsidRPr="000D5207">
        <w:rPr>
          <w:rFonts w:ascii="Century Gothic" w:hAnsi="Century Gothic"/>
          <w:sz w:val="18"/>
          <w:szCs w:val="18"/>
        </w:rPr>
        <w:t xml:space="preserve">) </w:t>
      </w:r>
      <w:r w:rsidR="00BD6264">
        <w:rPr>
          <w:rFonts w:ascii="Century Gothic" w:hAnsi="Century Gothic"/>
          <w:sz w:val="18"/>
          <w:szCs w:val="18"/>
        </w:rPr>
        <w:t>justification</w:t>
      </w:r>
      <w:r w:rsidR="007E4E54" w:rsidRPr="00A469F7">
        <w:rPr>
          <w:rFonts w:ascii="Century Gothic" w:hAnsi="Century Gothic"/>
          <w:sz w:val="18"/>
          <w:szCs w:val="18"/>
        </w:rPr>
        <w:t xml:space="preserve"> of need</w:t>
      </w:r>
      <w:r w:rsidR="00674931" w:rsidRPr="00A469F7">
        <w:rPr>
          <w:rFonts w:ascii="Century Gothic" w:hAnsi="Century Gothic"/>
          <w:sz w:val="18"/>
          <w:szCs w:val="18"/>
        </w:rPr>
        <w:t>;</w:t>
      </w:r>
      <w:r w:rsidR="00674931" w:rsidRPr="000D5207">
        <w:rPr>
          <w:rFonts w:ascii="Century Gothic" w:hAnsi="Century Gothic"/>
          <w:sz w:val="18"/>
          <w:szCs w:val="18"/>
        </w:rPr>
        <w:t xml:space="preserve"> (4) </w:t>
      </w:r>
      <w:r w:rsidR="007B269D" w:rsidRPr="000D5207">
        <w:rPr>
          <w:rFonts w:ascii="Century Gothic" w:hAnsi="Century Gothic"/>
          <w:sz w:val="18"/>
          <w:szCs w:val="18"/>
        </w:rPr>
        <w:t>letter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  <w:bookmarkStart w:id="0" w:name="_GoBack"/>
      <w:bookmarkEnd w:id="0"/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 xml:space="preserve">MUST BE </w:t>
      </w:r>
      <w:r w:rsidR="00B15C3E">
        <w:rPr>
          <w:rFonts w:ascii="Century Gothic" w:hAnsi="Century Gothic"/>
          <w:b/>
          <w:i/>
          <w:sz w:val="18"/>
          <w:szCs w:val="18"/>
          <w:u w:val="single"/>
        </w:rPr>
        <w:t>EMAILED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B15C3E">
        <w:rPr>
          <w:rFonts w:ascii="Century Gothic" w:hAnsi="Century Gothic"/>
          <w:b/>
          <w:i/>
          <w:sz w:val="18"/>
          <w:szCs w:val="18"/>
        </w:rPr>
        <w:t xml:space="preserve">April </w:t>
      </w:r>
      <w:r w:rsidR="00514448">
        <w:rPr>
          <w:rFonts w:ascii="Century Gothic" w:hAnsi="Century Gothic"/>
          <w:b/>
          <w:i/>
          <w:sz w:val="18"/>
          <w:szCs w:val="18"/>
        </w:rPr>
        <w:t>8,</w:t>
      </w:r>
      <w:r w:rsidR="00484430">
        <w:rPr>
          <w:rFonts w:ascii="Century Gothic" w:hAnsi="Century Gothic"/>
          <w:b/>
          <w:i/>
          <w:sz w:val="18"/>
          <w:szCs w:val="18"/>
        </w:rPr>
        <w:t xml:space="preserve"> 201</w:t>
      </w:r>
      <w:r w:rsidR="00B15C3E">
        <w:rPr>
          <w:rFonts w:ascii="Century Gothic" w:hAnsi="Century Gothic"/>
          <w:b/>
          <w:i/>
          <w:sz w:val="18"/>
          <w:szCs w:val="18"/>
        </w:rPr>
        <w:t>6</w:t>
      </w:r>
      <w:r w:rsidR="007E4E54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B15C3E" w:rsidRDefault="00B15C3E" w:rsidP="00CD5FBE">
      <w:pPr>
        <w:rPr>
          <w:rFonts w:ascii="Century Gothic" w:hAnsi="Century Gothic"/>
          <w:i/>
          <w:sz w:val="18"/>
          <w:szCs w:val="18"/>
        </w:rPr>
      </w:pPr>
    </w:p>
    <w:p w:rsidR="00B15C3E" w:rsidRDefault="00B15C3E" w:rsidP="00D6192C">
      <w:pPr>
        <w:rPr>
          <w:rFonts w:ascii="Century Gothic" w:hAnsi="Century Gothic"/>
          <w:b/>
          <w:i/>
          <w:sz w:val="18"/>
          <w:szCs w:val="18"/>
        </w:rPr>
      </w:pPr>
      <w:r w:rsidRPr="00B15C3E">
        <w:rPr>
          <w:rFonts w:ascii="Century Gothic" w:hAnsi="Century Gothic"/>
          <w:b/>
          <w:i/>
          <w:sz w:val="18"/>
          <w:szCs w:val="18"/>
        </w:rPr>
        <w:t>Email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="00E87A2C">
        <w:rPr>
          <w:rFonts w:ascii="Century Gothic" w:hAnsi="Century Gothic"/>
          <w:b/>
          <w:i/>
          <w:sz w:val="18"/>
          <w:szCs w:val="18"/>
        </w:rPr>
        <w:t>C</w:t>
      </w:r>
      <w:r w:rsidRPr="00B15C3E">
        <w:rPr>
          <w:rFonts w:ascii="Century Gothic" w:hAnsi="Century Gothic"/>
          <w:b/>
          <w:i/>
          <w:sz w:val="18"/>
          <w:szCs w:val="18"/>
        </w:rPr>
        <w:t>ompleted</w:t>
      </w:r>
      <w:r w:rsidR="00CD5FBE" w:rsidRPr="000D5207">
        <w:rPr>
          <w:rFonts w:ascii="Century Gothic" w:hAnsi="Century Gothic"/>
          <w:b/>
          <w:i/>
          <w:sz w:val="18"/>
          <w:szCs w:val="18"/>
        </w:rPr>
        <w:t xml:space="preserve"> Application</w:t>
      </w:r>
      <w:r>
        <w:rPr>
          <w:rFonts w:ascii="Century Gothic" w:hAnsi="Century Gothic"/>
          <w:b/>
          <w:i/>
          <w:sz w:val="18"/>
          <w:szCs w:val="18"/>
        </w:rPr>
        <w:t xml:space="preserve"> Packages by the due date</w:t>
      </w:r>
      <w:r w:rsidR="00CD5FBE" w:rsidRPr="000D5207">
        <w:rPr>
          <w:rFonts w:ascii="Century Gothic" w:hAnsi="Century Gothic"/>
          <w:b/>
          <w:i/>
          <w:sz w:val="18"/>
          <w:szCs w:val="18"/>
        </w:rPr>
        <w:t xml:space="preserve"> to</w:t>
      </w:r>
      <w:r>
        <w:rPr>
          <w:rFonts w:ascii="Century Gothic" w:hAnsi="Century Gothic"/>
          <w:b/>
          <w:i/>
          <w:sz w:val="18"/>
          <w:szCs w:val="18"/>
        </w:rPr>
        <w:t xml:space="preserve"> the following</w:t>
      </w:r>
      <w:r w:rsidR="00CD5FBE" w:rsidRPr="000D5207">
        <w:rPr>
          <w:rFonts w:ascii="Century Gothic" w:hAnsi="Century Gothic"/>
          <w:b/>
          <w:i/>
          <w:sz w:val="18"/>
          <w:szCs w:val="18"/>
        </w:rPr>
        <w:t>:</w:t>
      </w:r>
      <w:r>
        <w:rPr>
          <w:rFonts w:ascii="Century Gothic" w:hAnsi="Century Gothic"/>
          <w:b/>
          <w:i/>
          <w:sz w:val="18"/>
          <w:szCs w:val="18"/>
        </w:rPr>
        <w:t xml:space="preserve">  </w:t>
      </w:r>
      <w:hyperlink r:id="rId11" w:history="1">
        <w:r w:rsidRPr="00BA1BC6">
          <w:rPr>
            <w:rStyle w:val="Hyperlink"/>
            <w:rFonts w:ascii="Century Gothic" w:hAnsi="Century Gothic"/>
            <w:b/>
            <w:i/>
            <w:sz w:val="18"/>
            <w:szCs w:val="18"/>
          </w:rPr>
          <w:t>irvinjo@epb.net</w:t>
        </w:r>
      </w:hyperlink>
    </w:p>
    <w:p w:rsidR="00CD5FBE" w:rsidRPr="000D5207" w:rsidRDefault="00CD5FBE" w:rsidP="00D6192C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A469F7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336A5"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="0071638A">
        <w:rPr>
          <w:rFonts w:ascii="Century Gothic" w:hAnsi="Century Gothic"/>
        </w:rPr>
        <w:t xml:space="preserve"> </w:t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A469F7" w:rsidRDefault="00A469F7" w:rsidP="00A469F7">
      <w:pPr>
        <w:rPr>
          <w:rFonts w:ascii="Century Gothic" w:hAnsi="Century Gothic"/>
          <w:b/>
        </w:rPr>
      </w:pPr>
    </w:p>
    <w:p w:rsidR="00A469F7" w:rsidRPr="000D5207" w:rsidRDefault="00A469F7" w:rsidP="00A469F7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</w:t>
      </w:r>
      <w:r w:rsidR="00E7254D">
        <w:rPr>
          <w:rFonts w:ascii="Century Gothic" w:hAnsi="Century Gothic"/>
        </w:rPr>
        <w:t>w</w:t>
      </w:r>
      <w:r w:rsidRPr="000D5207">
        <w:rPr>
          <w:rFonts w:ascii="Century Gothic" w:hAnsi="Century Gothic"/>
        </w:rPr>
        <w:t xml:space="preserve">hich </w:t>
      </w:r>
      <w:r w:rsidR="00E7254D">
        <w:rPr>
          <w:rFonts w:ascii="Century Gothic" w:hAnsi="Century Gothic"/>
        </w:rPr>
        <w:t>y</w:t>
      </w:r>
      <w:r w:rsidRPr="000D5207">
        <w:rPr>
          <w:rFonts w:ascii="Century Gothic" w:hAnsi="Century Gothic"/>
        </w:rPr>
        <w:t xml:space="preserve">ou </w:t>
      </w:r>
      <w:r w:rsidR="00E7254D">
        <w:rPr>
          <w:rFonts w:ascii="Century Gothic" w:hAnsi="Century Gothic"/>
        </w:rPr>
        <w:t>are p</w:t>
      </w:r>
      <w:r w:rsidRPr="000D5207">
        <w:rPr>
          <w:rFonts w:ascii="Century Gothic" w:hAnsi="Century Gothic"/>
        </w:rPr>
        <w:t xml:space="preserve">resently </w:t>
      </w:r>
      <w:r w:rsidR="00E7254D">
        <w:rPr>
          <w:rFonts w:ascii="Century Gothic" w:hAnsi="Century Gothic"/>
        </w:rPr>
        <w:t>a</w:t>
      </w:r>
      <w:r w:rsidRPr="000D5207">
        <w:rPr>
          <w:rFonts w:ascii="Century Gothic" w:hAnsi="Century Gothic"/>
        </w:rPr>
        <w:t>ctive</w:t>
      </w:r>
      <w:r>
        <w:rPr>
          <w:rFonts w:ascii="Century Gothic" w:hAnsi="Century Gothic"/>
        </w:rPr>
        <w:t>:</w:t>
      </w:r>
    </w:p>
    <w:p w:rsidR="00A469F7" w:rsidRPr="000D5207" w:rsidRDefault="00A469F7" w:rsidP="00A469F7">
      <w:pPr>
        <w:rPr>
          <w:rFonts w:ascii="Century Gothic" w:hAnsi="Century Gothic"/>
        </w:rPr>
      </w:pPr>
    </w:p>
    <w:p w:rsidR="00A469F7" w:rsidRPr="000D5207" w:rsidRDefault="00196847" w:rsidP="00A469F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="00A469F7">
        <w:rPr>
          <w:rFonts w:ascii="Century Gothic" w:hAnsi="Century Gothic"/>
        </w:rPr>
        <w:t>Clubs/Organizations_____</w:t>
      </w:r>
      <w:r w:rsidR="00A469F7" w:rsidRPr="000D5207">
        <w:rPr>
          <w:rFonts w:ascii="Century Gothic" w:hAnsi="Century Gothic"/>
        </w:rPr>
        <w:t>____________________________________________________</w:t>
      </w:r>
      <w:r w:rsidR="00A469F7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</w:t>
      </w:r>
      <w:r w:rsidRPr="0019684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A469F7" w:rsidRPr="000D5207" w:rsidRDefault="00A469F7" w:rsidP="00A469F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196847">
        <w:rPr>
          <w:rFonts w:ascii="Century Gothic" w:hAnsi="Century Gothic"/>
        </w:rPr>
        <w:t>/Volunteerism</w:t>
      </w:r>
      <w:r w:rsidRPr="000D5207">
        <w:rPr>
          <w:rFonts w:ascii="Century Gothic" w:hAnsi="Century Gothic"/>
        </w:rPr>
        <w:t xml:space="preserve"> _________________</w:t>
      </w:r>
      <w:r w:rsidR="0019684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A469F7" w:rsidRPr="000D5207" w:rsidRDefault="00A469F7" w:rsidP="00A469F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________________________________________________________________</w:t>
      </w:r>
      <w:r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</w:t>
      </w:r>
    </w:p>
    <w:p w:rsidR="00196847" w:rsidRDefault="00A469F7" w:rsidP="00A469F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3.  </w:t>
      </w:r>
      <w:r w:rsidR="00E630C6">
        <w:rPr>
          <w:rFonts w:ascii="Century Gothic" w:hAnsi="Century Gothic"/>
        </w:rPr>
        <w:t xml:space="preserve">Leadership Roles </w:t>
      </w:r>
      <w:r w:rsidR="00196847">
        <w:rPr>
          <w:rFonts w:ascii="Century Gothic" w:hAnsi="Century Gothic"/>
        </w:rPr>
        <w:t>_________________________________________________________________________</w:t>
      </w:r>
    </w:p>
    <w:p w:rsidR="00196847" w:rsidRDefault="00196847" w:rsidP="00A469F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  <w:r w:rsidR="00A469F7" w:rsidRPr="000D5207">
        <w:rPr>
          <w:rFonts w:ascii="Century Gothic" w:hAnsi="Century Gothic"/>
        </w:rPr>
        <w:t xml:space="preserve"> </w:t>
      </w:r>
    </w:p>
    <w:p w:rsidR="00A469F7" w:rsidRPr="000D5207" w:rsidRDefault="00196847" w:rsidP="00A469F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="00A469F7" w:rsidRPr="000D5207">
        <w:rPr>
          <w:rFonts w:ascii="Century Gothic" w:hAnsi="Century Gothic"/>
        </w:rPr>
        <w:t>Honors Received ___________________________</w:t>
      </w:r>
      <w:r>
        <w:rPr>
          <w:rFonts w:ascii="Century Gothic" w:hAnsi="Century Gothic"/>
        </w:rPr>
        <w:t>________________</w:t>
      </w:r>
      <w:r w:rsidR="00A469F7" w:rsidRPr="000D5207">
        <w:rPr>
          <w:rFonts w:ascii="Century Gothic" w:hAnsi="Century Gothic"/>
        </w:rPr>
        <w:t>______</w:t>
      </w:r>
      <w:r w:rsidR="00A469F7">
        <w:rPr>
          <w:rFonts w:ascii="Century Gothic" w:hAnsi="Century Gothic"/>
        </w:rPr>
        <w:t>________</w:t>
      </w:r>
      <w:r w:rsidR="00A469F7" w:rsidRPr="000D5207">
        <w:rPr>
          <w:rFonts w:ascii="Century Gothic" w:hAnsi="Century Gothic"/>
        </w:rPr>
        <w:t>_______________</w:t>
      </w:r>
    </w:p>
    <w:p w:rsidR="00A469F7" w:rsidRPr="000D5207" w:rsidRDefault="00A469F7" w:rsidP="00A469F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A469F7" w:rsidRPr="000D5207" w:rsidRDefault="00A469F7" w:rsidP="00A469F7">
      <w:pPr>
        <w:rPr>
          <w:rFonts w:ascii="Century Gothic" w:hAnsi="Century Gothic"/>
        </w:rPr>
      </w:pPr>
    </w:p>
    <w:p w:rsidR="001F2BBE" w:rsidRDefault="00196847">
      <w:pPr>
        <w:rPr>
          <w:rFonts w:ascii="Century Gothic" w:hAnsi="Century Gothic"/>
        </w:rPr>
      </w:pPr>
      <w:r>
        <w:rPr>
          <w:rFonts w:ascii="Century Gothic" w:hAnsi="Century Gothic"/>
        </w:rPr>
        <w:t>5.  Current Employment _____________________________________________________________________</w:t>
      </w:r>
    </w:p>
    <w:p w:rsidR="00196847" w:rsidRDefault="00196847">
      <w:pPr>
        <w:rPr>
          <w:rFonts w:ascii="Century Gothic" w:hAnsi="Century Gothic"/>
        </w:rPr>
      </w:pPr>
    </w:p>
    <w:p w:rsidR="00196847" w:rsidRPr="00196847" w:rsidRDefault="0019684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__________________________________________________________________</w:t>
      </w:r>
      <w:r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</w:t>
      </w:r>
    </w:p>
    <w:p w:rsidR="007B269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196847" w:rsidRDefault="00196847" w:rsidP="00196847">
      <w:pPr>
        <w:pBdr>
          <w:top w:val="single" w:sz="30" w:space="1" w:color="auto"/>
        </w:pBdr>
        <w:rPr>
          <w:rFonts w:ascii="Century Gothic" w:hAnsi="Century Gothic"/>
        </w:rPr>
      </w:pPr>
    </w:p>
    <w:p w:rsidR="00196847" w:rsidRPr="000D5207" w:rsidRDefault="00196847" w:rsidP="00196847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</w:t>
      </w:r>
      <w:r w:rsidR="00BD6264">
        <w:rPr>
          <w:rFonts w:ascii="Century Gothic" w:hAnsi="Century Gothic"/>
        </w:rPr>
        <w:t>, describe</w:t>
      </w:r>
      <w:r>
        <w:rPr>
          <w:rFonts w:ascii="Century Gothic" w:hAnsi="Century Gothic"/>
        </w:rPr>
        <w:t xml:space="preserve"> </w:t>
      </w:r>
      <w:r w:rsidR="00BD6264">
        <w:rPr>
          <w:rFonts w:ascii="Century Gothic" w:hAnsi="Century Gothic"/>
        </w:rPr>
        <w:t xml:space="preserve">why you are in need of this </w:t>
      </w:r>
      <w:r>
        <w:rPr>
          <w:rFonts w:ascii="Century Gothic" w:hAnsi="Century Gothic"/>
        </w:rPr>
        <w:t>scholarship and how the money (if received) will aid you in reaching your educational and/or career goals.  Please includ</w:t>
      </w:r>
      <w:r w:rsidR="00E87A2C">
        <w:rPr>
          <w:rFonts w:ascii="Century Gothic" w:hAnsi="Century Gothic"/>
        </w:rPr>
        <w:t xml:space="preserve">e your full name on </w:t>
      </w:r>
      <w:r w:rsidR="00BD6264">
        <w:rPr>
          <w:rFonts w:ascii="Century Gothic" w:hAnsi="Century Gothic"/>
        </w:rPr>
        <w:t>the justification of need</w:t>
      </w:r>
      <w:r>
        <w:rPr>
          <w:rFonts w:ascii="Century Gothic" w:hAnsi="Century Gothic"/>
        </w:rPr>
        <w:t xml:space="preserve">. </w:t>
      </w: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196847" w:rsidRPr="000D5207" w:rsidRDefault="00196847" w:rsidP="00196847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F21886" w:rsidRDefault="00F21886" w:rsidP="00196847">
      <w:pPr>
        <w:spacing w:line="240" w:lineRule="atLeast"/>
        <w:rPr>
          <w:rFonts w:ascii="Century Gothic" w:hAnsi="Century Gothic"/>
          <w:b/>
          <w:sz w:val="52"/>
          <w:szCs w:val="52"/>
        </w:rPr>
        <w:sectPr w:rsidR="00F21886" w:rsidSect="000336A5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BB300B" w:rsidP="00196847">
      <w:pPr>
        <w:spacing w:line="240" w:lineRule="atLeast"/>
        <w:rPr>
          <w:rFonts w:ascii="Century Gothic" w:hAnsi="Century Gothic"/>
          <w:b/>
          <w:sz w:val="36"/>
          <w:szCs w:val="36"/>
        </w:rPr>
      </w:pPr>
    </w:p>
    <w:p w:rsidR="00BB300B" w:rsidRPr="000D5207" w:rsidRDefault="0071638A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BB300B"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 xml:space="preserve">As a candidate for the </w:t>
      </w:r>
      <w:r w:rsidR="00196847">
        <w:rPr>
          <w:rFonts w:ascii="Century Gothic" w:hAnsi="Century Gothic"/>
          <w:b/>
          <w:sz w:val="18"/>
          <w:szCs w:val="18"/>
        </w:rPr>
        <w:t xml:space="preserve">East Tennessee Chapter </w:t>
      </w:r>
      <w:r w:rsidRPr="00CB65A3">
        <w:rPr>
          <w:rFonts w:ascii="Century Gothic" w:hAnsi="Century Gothic"/>
          <w:b/>
          <w:sz w:val="18"/>
          <w:szCs w:val="18"/>
        </w:rPr>
        <w:t>AABE</w:t>
      </w:r>
      <w:r w:rsidR="00BD626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2B3CBA">
        <w:rPr>
          <w:rFonts w:ascii="Century Gothic" w:hAnsi="Century Gothic"/>
          <w:b/>
          <w:sz w:val="18"/>
          <w:szCs w:val="18"/>
        </w:rPr>
        <w:t>have a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71638A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am </w:t>
      </w:r>
      <w:r w:rsidR="00196847">
        <w:rPr>
          <w:rFonts w:ascii="Century Gothic" w:hAnsi="Century Gothic"/>
          <w:b/>
          <w:sz w:val="18"/>
          <w:szCs w:val="18"/>
        </w:rPr>
        <w:t>a member of an</w:t>
      </w:r>
      <w:r w:rsidRPr="00725621">
        <w:rPr>
          <w:rFonts w:ascii="Century Gothic" w:hAnsi="Century Gothic"/>
          <w:b/>
          <w:sz w:val="18"/>
          <w:szCs w:val="18"/>
        </w:rPr>
        <w:t xml:space="preserve"> underrepresented </w:t>
      </w:r>
      <w:r w:rsidR="00196847">
        <w:rPr>
          <w:rFonts w:ascii="Century Gothic" w:hAnsi="Century Gothic"/>
          <w:b/>
          <w:sz w:val="18"/>
          <w:szCs w:val="18"/>
        </w:rPr>
        <w:t xml:space="preserve">ethnic group </w:t>
      </w:r>
      <w:r w:rsidR="00196847" w:rsidRPr="00BD27E9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BD27E9">
        <w:rPr>
          <w:rFonts w:ascii="Century Gothic" w:hAnsi="Century Gothic"/>
          <w:b/>
          <w:sz w:val="18"/>
          <w:szCs w:val="18"/>
        </w:rPr>
        <w:t>the sciences</w:t>
      </w:r>
      <w:r w:rsidR="00BD27E9">
        <w:rPr>
          <w:rFonts w:ascii="Century Gothic" w:hAnsi="Century Gothic"/>
          <w:b/>
          <w:sz w:val="18"/>
          <w:szCs w:val="18"/>
        </w:rPr>
        <w:t>, engineering, mathematics</w:t>
      </w:r>
      <w:r w:rsidR="00D92970" w:rsidRPr="00BD27E9">
        <w:rPr>
          <w:rFonts w:ascii="Century Gothic" w:hAnsi="Century Gothic"/>
          <w:b/>
          <w:sz w:val="18"/>
          <w:szCs w:val="18"/>
        </w:rPr>
        <w:t xml:space="preserve">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="00BD6264">
        <w:rPr>
          <w:rFonts w:ascii="Century Gothic" w:hAnsi="Century Gothic"/>
          <w:b/>
          <w:sz w:val="18"/>
          <w:szCs w:val="18"/>
        </w:rPr>
        <w:t xml:space="preserve"> AABE </w:t>
      </w:r>
      <w:r w:rsidR="00745820">
        <w:rPr>
          <w:rFonts w:ascii="Century Gothic" w:hAnsi="Century Gothic"/>
          <w:b/>
          <w:sz w:val="18"/>
          <w:szCs w:val="18"/>
        </w:rPr>
        <w:t xml:space="preserve">scholarship </w:t>
      </w:r>
      <w:r w:rsidRPr="00725621">
        <w:rPr>
          <w:rFonts w:ascii="Century Gothic" w:hAnsi="Century Gothic"/>
          <w:b/>
          <w:sz w:val="18"/>
          <w:szCs w:val="18"/>
        </w:rPr>
        <w:t>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Default="00196847" w:rsidP="00196847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</w:t>
      </w:r>
      <w:r>
        <w:rPr>
          <w:rFonts w:ascii="Century Gothic" w:hAnsi="Century Gothic"/>
          <w:b/>
          <w:sz w:val="18"/>
          <w:szCs w:val="18"/>
        </w:rPr>
        <w:tab/>
        <w:t xml:space="preserve">I have attached </w:t>
      </w:r>
      <w:r w:rsidR="00CB65A3" w:rsidRPr="0071638A">
        <w:rPr>
          <w:rFonts w:ascii="Century Gothic" w:hAnsi="Century Gothic"/>
          <w:b/>
          <w:sz w:val="18"/>
          <w:szCs w:val="18"/>
        </w:rPr>
        <w:t xml:space="preserve">official </w:t>
      </w:r>
      <w:r w:rsidR="0071638A">
        <w:rPr>
          <w:rFonts w:ascii="Century Gothic" w:hAnsi="Century Gothic"/>
          <w:b/>
          <w:sz w:val="18"/>
          <w:szCs w:val="18"/>
        </w:rPr>
        <w:t>proof of</w:t>
      </w:r>
      <w:r w:rsidR="00BD6264">
        <w:rPr>
          <w:rFonts w:ascii="Century Gothic" w:hAnsi="Century Gothic"/>
          <w:b/>
          <w:sz w:val="18"/>
          <w:szCs w:val="18"/>
        </w:rPr>
        <w:t xml:space="preserve"> my school enrollment and transcript</w:t>
      </w:r>
      <w:r>
        <w:rPr>
          <w:rFonts w:ascii="Century Gothic" w:hAnsi="Century Gothic"/>
          <w:b/>
          <w:sz w:val="18"/>
          <w:szCs w:val="18"/>
        </w:rPr>
        <w:t>.</w:t>
      </w:r>
    </w:p>
    <w:p w:rsidR="0071638A" w:rsidRPr="00CB65A3" w:rsidRDefault="0071638A" w:rsidP="00196847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</w:t>
      </w:r>
      <w:r w:rsidR="00BD6264">
        <w:rPr>
          <w:rFonts w:ascii="Century Gothic" w:hAnsi="Century Gothic"/>
          <w:b/>
          <w:sz w:val="18"/>
          <w:szCs w:val="18"/>
        </w:rPr>
        <w:t>included my justification of need.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attached </w:t>
      </w:r>
      <w:r w:rsidR="007E4E54">
        <w:rPr>
          <w:rFonts w:ascii="Century Gothic" w:hAnsi="Century Gothic"/>
          <w:b/>
          <w:sz w:val="18"/>
          <w:szCs w:val="18"/>
        </w:rPr>
        <w:t>one</w:t>
      </w:r>
      <w:r w:rsidR="00BA7968">
        <w:rPr>
          <w:rFonts w:ascii="Century Gothic" w:hAnsi="Century Gothic"/>
          <w:b/>
          <w:sz w:val="18"/>
          <w:szCs w:val="18"/>
        </w:rPr>
        <w:t xml:space="preserve"> (</w:t>
      </w:r>
      <w:r w:rsidR="007E4E54">
        <w:rPr>
          <w:rFonts w:ascii="Century Gothic" w:hAnsi="Century Gothic"/>
          <w:b/>
          <w:sz w:val="18"/>
          <w:szCs w:val="18"/>
        </w:rPr>
        <w:t>1</w:t>
      </w:r>
      <w:r w:rsidRPr="00CB65A3">
        <w:rPr>
          <w:rFonts w:ascii="Century Gothic" w:hAnsi="Century Gothic"/>
          <w:b/>
          <w:sz w:val="18"/>
          <w:szCs w:val="18"/>
        </w:rPr>
        <w:t>) letter of reference</w:t>
      </w:r>
      <w:r w:rsidR="0071638A">
        <w:rPr>
          <w:rFonts w:ascii="Century Gothic" w:hAnsi="Century Gothic"/>
          <w:b/>
          <w:sz w:val="18"/>
          <w:szCs w:val="18"/>
        </w:rPr>
        <w:t xml:space="preserve"> (from someone other than a family member)</w:t>
      </w:r>
      <w:r w:rsidRPr="00CB65A3">
        <w:rPr>
          <w:rFonts w:ascii="Century Gothic" w:hAnsi="Century Gothic"/>
          <w:b/>
          <w:sz w:val="18"/>
          <w:szCs w:val="18"/>
        </w:rPr>
        <w:t>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97771A">
        <w:rPr>
          <w:rFonts w:ascii="Century Gothic" w:hAnsi="Century Gothic"/>
          <w:b/>
          <w:sz w:val="18"/>
          <w:szCs w:val="18"/>
        </w:rPr>
        <w:t xml:space="preserve">I have additional sheets, </w:t>
      </w:r>
      <w:r w:rsidRPr="0097771A">
        <w:rPr>
          <w:rFonts w:ascii="Century Gothic" w:hAnsi="Century Gothic"/>
          <w:b/>
          <w:sz w:val="18"/>
          <w:szCs w:val="18"/>
          <w:u w:val="single"/>
        </w:rPr>
        <w:t>as needed</w:t>
      </w:r>
      <w:r w:rsidRPr="0097771A">
        <w:rPr>
          <w:rFonts w:ascii="Century Gothic" w:hAnsi="Century Gothic"/>
          <w:b/>
          <w:sz w:val="18"/>
          <w:szCs w:val="18"/>
        </w:rPr>
        <w:t xml:space="preserve">, to list all of my school and community extracurricular </w:t>
      </w:r>
      <w:r w:rsidR="00F21886" w:rsidRPr="0097771A">
        <w:rPr>
          <w:rFonts w:ascii="Century Gothic" w:hAnsi="Century Gothic"/>
          <w:b/>
          <w:sz w:val="18"/>
          <w:szCs w:val="18"/>
        </w:rPr>
        <w:tab/>
      </w:r>
      <w:r w:rsidRPr="0097771A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</w:r>
      <w:r w:rsidR="0071638A" w:rsidRPr="00725621">
        <w:rPr>
          <w:rFonts w:ascii="Century Gothic" w:hAnsi="Century Gothic"/>
          <w:b/>
          <w:sz w:val="16"/>
          <w:szCs w:val="16"/>
        </w:rPr>
        <w:t>Email _________________________________________</w:t>
      </w:r>
      <w:r w:rsidR="0071638A">
        <w:rPr>
          <w:rFonts w:ascii="Century Gothic" w:hAnsi="Century Gothic"/>
          <w:b/>
          <w:sz w:val="16"/>
          <w:szCs w:val="16"/>
        </w:rPr>
        <w:t>_</w:t>
      </w:r>
      <w:r w:rsidR="0071638A" w:rsidRPr="00725621">
        <w:rPr>
          <w:rFonts w:ascii="Century Gothic" w:hAnsi="Century Gothic"/>
          <w:b/>
          <w:sz w:val="16"/>
          <w:szCs w:val="16"/>
        </w:rPr>
        <w:t>___</w:t>
      </w:r>
    </w:p>
    <w:p w:rsidR="0071638A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="0071638A">
        <w:rPr>
          <w:rFonts w:ascii="Century Gothic" w:hAnsi="Century Gothic"/>
          <w:b/>
          <w:sz w:val="16"/>
          <w:szCs w:val="16"/>
        </w:rPr>
        <w:tab/>
        <w:t xml:space="preserve">          </w:t>
      </w:r>
      <w:r w:rsidR="0071638A">
        <w:rPr>
          <w:rFonts w:ascii="Century Gothic" w:hAnsi="Century Gothic"/>
          <w:b/>
          <w:sz w:val="16"/>
          <w:szCs w:val="16"/>
        </w:rPr>
        <w:tab/>
      </w:r>
      <w:r w:rsidR="0071638A">
        <w:rPr>
          <w:rFonts w:ascii="Century Gothic" w:hAnsi="Century Gothic"/>
          <w:b/>
          <w:sz w:val="16"/>
          <w:szCs w:val="16"/>
        </w:rPr>
        <w:tab/>
      </w:r>
      <w:r w:rsidR="0071638A">
        <w:rPr>
          <w:rFonts w:ascii="Century Gothic" w:hAnsi="Century Gothic"/>
          <w:b/>
          <w:sz w:val="16"/>
          <w:szCs w:val="16"/>
        </w:rPr>
        <w:tab/>
      </w:r>
    </w:p>
    <w:p w:rsidR="00F21886" w:rsidRPr="00725621" w:rsidRDefault="0071638A" w:rsidP="0071638A">
      <w:pPr>
        <w:spacing w:line="240" w:lineRule="atLeast"/>
        <w:ind w:left="4320" w:firstLine="720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Phone ________________________________________</w:t>
      </w:r>
      <w:r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  <w:r w:rsidR="00F21886" w:rsidRPr="00725621">
        <w:rPr>
          <w:rFonts w:ascii="Century Gothic" w:hAnsi="Century Gothic"/>
          <w:b/>
          <w:sz w:val="16"/>
          <w:szCs w:val="16"/>
        </w:rPr>
        <w:t xml:space="preserve"> 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</w:p>
    <w:sectPr w:rsidR="00B6224E" w:rsidSect="000336A5">
      <w:footerReference w:type="default" r:id="rId12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28" w:rsidRDefault="00900828">
      <w:r>
        <w:separator/>
      </w:r>
    </w:p>
  </w:endnote>
  <w:endnote w:type="continuationSeparator" w:id="0">
    <w:p w:rsidR="00900828" w:rsidRDefault="009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5" w:rsidRDefault="000336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907D3" w:rsidRPr="001907D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2053" w:rsidRPr="000D5207" w:rsidRDefault="004A2053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28" w:rsidRDefault="00900828">
      <w:r>
        <w:separator/>
      </w:r>
    </w:p>
  </w:footnote>
  <w:footnote w:type="continuationSeparator" w:id="0">
    <w:p w:rsidR="00900828" w:rsidRDefault="0090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336A5"/>
    <w:rsid w:val="000442A8"/>
    <w:rsid w:val="00045371"/>
    <w:rsid w:val="00054108"/>
    <w:rsid w:val="0007144D"/>
    <w:rsid w:val="000807BF"/>
    <w:rsid w:val="000D5207"/>
    <w:rsid w:val="000F1D52"/>
    <w:rsid w:val="00103CF9"/>
    <w:rsid w:val="00116BFC"/>
    <w:rsid w:val="00116C72"/>
    <w:rsid w:val="001907D3"/>
    <w:rsid w:val="00191B98"/>
    <w:rsid w:val="0019492F"/>
    <w:rsid w:val="00196847"/>
    <w:rsid w:val="001C398F"/>
    <w:rsid w:val="001D6F04"/>
    <w:rsid w:val="001E5C60"/>
    <w:rsid w:val="001F2BBE"/>
    <w:rsid w:val="00210741"/>
    <w:rsid w:val="002B26A6"/>
    <w:rsid w:val="002B3CBA"/>
    <w:rsid w:val="002B67AA"/>
    <w:rsid w:val="00361983"/>
    <w:rsid w:val="00372C99"/>
    <w:rsid w:val="00377C26"/>
    <w:rsid w:val="003B16C8"/>
    <w:rsid w:val="003B7348"/>
    <w:rsid w:val="003C60FB"/>
    <w:rsid w:val="003D2652"/>
    <w:rsid w:val="003F742D"/>
    <w:rsid w:val="00443A24"/>
    <w:rsid w:val="00452409"/>
    <w:rsid w:val="00453E8B"/>
    <w:rsid w:val="004714B3"/>
    <w:rsid w:val="00480ACD"/>
    <w:rsid w:val="004819C3"/>
    <w:rsid w:val="00484430"/>
    <w:rsid w:val="004A2053"/>
    <w:rsid w:val="004C4653"/>
    <w:rsid w:val="004D32A9"/>
    <w:rsid w:val="00514448"/>
    <w:rsid w:val="0053345D"/>
    <w:rsid w:val="005569BA"/>
    <w:rsid w:val="00566523"/>
    <w:rsid w:val="00577700"/>
    <w:rsid w:val="005848B9"/>
    <w:rsid w:val="0059064D"/>
    <w:rsid w:val="005F439C"/>
    <w:rsid w:val="00600C76"/>
    <w:rsid w:val="00601B25"/>
    <w:rsid w:val="00604F52"/>
    <w:rsid w:val="006428CD"/>
    <w:rsid w:val="006654CC"/>
    <w:rsid w:val="00670164"/>
    <w:rsid w:val="00674931"/>
    <w:rsid w:val="00692D39"/>
    <w:rsid w:val="006C0945"/>
    <w:rsid w:val="006C4C11"/>
    <w:rsid w:val="0071638A"/>
    <w:rsid w:val="00725621"/>
    <w:rsid w:val="00725CE7"/>
    <w:rsid w:val="00745820"/>
    <w:rsid w:val="00750342"/>
    <w:rsid w:val="007828E9"/>
    <w:rsid w:val="00785786"/>
    <w:rsid w:val="0078689A"/>
    <w:rsid w:val="007944B6"/>
    <w:rsid w:val="007A6B70"/>
    <w:rsid w:val="007B269D"/>
    <w:rsid w:val="007D3888"/>
    <w:rsid w:val="007D6543"/>
    <w:rsid w:val="007E4E54"/>
    <w:rsid w:val="007F6C15"/>
    <w:rsid w:val="00811EBE"/>
    <w:rsid w:val="008528A5"/>
    <w:rsid w:val="00862FEF"/>
    <w:rsid w:val="0089746B"/>
    <w:rsid w:val="008D2253"/>
    <w:rsid w:val="008E70F5"/>
    <w:rsid w:val="008E785D"/>
    <w:rsid w:val="00900828"/>
    <w:rsid w:val="00907B9C"/>
    <w:rsid w:val="00956231"/>
    <w:rsid w:val="00973F3A"/>
    <w:rsid w:val="0097771A"/>
    <w:rsid w:val="0099714A"/>
    <w:rsid w:val="009A18E1"/>
    <w:rsid w:val="009B6583"/>
    <w:rsid w:val="009E690A"/>
    <w:rsid w:val="009F1F14"/>
    <w:rsid w:val="00A00C3C"/>
    <w:rsid w:val="00A14818"/>
    <w:rsid w:val="00A331D9"/>
    <w:rsid w:val="00A469F7"/>
    <w:rsid w:val="00AA7766"/>
    <w:rsid w:val="00AB59F8"/>
    <w:rsid w:val="00AF0095"/>
    <w:rsid w:val="00AF3A2D"/>
    <w:rsid w:val="00B0562E"/>
    <w:rsid w:val="00B15C3E"/>
    <w:rsid w:val="00B205BA"/>
    <w:rsid w:val="00B2410D"/>
    <w:rsid w:val="00B51E79"/>
    <w:rsid w:val="00B6224E"/>
    <w:rsid w:val="00B81BDB"/>
    <w:rsid w:val="00BA02F4"/>
    <w:rsid w:val="00BA7968"/>
    <w:rsid w:val="00BB300B"/>
    <w:rsid w:val="00BD27E9"/>
    <w:rsid w:val="00BD6264"/>
    <w:rsid w:val="00BE7C0A"/>
    <w:rsid w:val="00C110E1"/>
    <w:rsid w:val="00C466A6"/>
    <w:rsid w:val="00CB65A3"/>
    <w:rsid w:val="00CD5FBE"/>
    <w:rsid w:val="00CF1CD6"/>
    <w:rsid w:val="00D30F6B"/>
    <w:rsid w:val="00D4437E"/>
    <w:rsid w:val="00D57234"/>
    <w:rsid w:val="00D6192C"/>
    <w:rsid w:val="00D6376B"/>
    <w:rsid w:val="00D65638"/>
    <w:rsid w:val="00D773C8"/>
    <w:rsid w:val="00D92970"/>
    <w:rsid w:val="00DA54ED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30C6"/>
    <w:rsid w:val="00E7254D"/>
    <w:rsid w:val="00E87A2C"/>
    <w:rsid w:val="00EB0D67"/>
    <w:rsid w:val="00EC497C"/>
    <w:rsid w:val="00EC6A2D"/>
    <w:rsid w:val="00ED11B3"/>
    <w:rsid w:val="00ED1CE7"/>
    <w:rsid w:val="00EE3FD9"/>
    <w:rsid w:val="00EF5FE2"/>
    <w:rsid w:val="00F0647D"/>
    <w:rsid w:val="00F21886"/>
    <w:rsid w:val="00F26FCE"/>
    <w:rsid w:val="00F33199"/>
    <w:rsid w:val="00F709E0"/>
    <w:rsid w:val="00F851D8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DBB672-7DFA-4CE3-A017-76A180B9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336A5"/>
  </w:style>
  <w:style w:type="character" w:styleId="Hyperlink">
    <w:name w:val="Hyperlink"/>
    <w:basedOn w:val="DefaultParagraphFont"/>
    <w:rsid w:val="00A46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vinjo@epb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v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8AE8-7EAC-45C8-BA8D-52DF2AE8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6221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6966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Broadnax, Mildred</cp:lastModifiedBy>
  <cp:revision>2</cp:revision>
  <cp:lastPrinted>2016-03-24T16:19:00Z</cp:lastPrinted>
  <dcterms:created xsi:type="dcterms:W3CDTF">2016-03-24T18:10:00Z</dcterms:created>
  <dcterms:modified xsi:type="dcterms:W3CDTF">2016-03-24T18:10:00Z</dcterms:modified>
</cp:coreProperties>
</file>