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EE7B70">
        <w:rPr>
          <w:rFonts w:ascii="Century Gothic" w:hAnsi="Century Gothic"/>
          <w:sz w:val="18"/>
          <w:szCs w:val="18"/>
        </w:rPr>
        <w:t xml:space="preserve">North Carolina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EE7B70">
        <w:rPr>
          <w:rFonts w:ascii="Century Gothic" w:hAnsi="Century Gothic"/>
          <w:sz w:val="18"/>
          <w:szCs w:val="18"/>
        </w:rPr>
        <w:t xml:space="preserve">$1,000. </w:t>
      </w:r>
      <w:r w:rsidRPr="000442A8">
        <w:rPr>
          <w:rFonts w:ascii="Century Gothic" w:hAnsi="Century Gothic"/>
          <w:sz w:val="18"/>
          <w:szCs w:val="18"/>
        </w:rPr>
        <w:t xml:space="preserve">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r w:rsidR="00EE7B70">
        <w:rPr>
          <w:rFonts w:ascii="Century Gothic" w:hAnsi="Century Gothic"/>
          <w:sz w:val="18"/>
          <w:szCs w:val="18"/>
        </w:rPr>
        <w:t xml:space="preserve">Southeast </w:t>
      </w:r>
      <w:r w:rsidRPr="000442A8">
        <w:rPr>
          <w:rFonts w:ascii="Century Gothic" w:hAnsi="Century Gothic"/>
          <w:sz w:val="18"/>
          <w:szCs w:val="18"/>
        </w:rPr>
        <w:t xml:space="preserve">Regional Award of $3,000 (The </w:t>
      </w:r>
      <w:r w:rsidR="00EE7B70">
        <w:rPr>
          <w:rFonts w:ascii="Century Gothic" w:hAnsi="Century Gothic"/>
          <w:sz w:val="18"/>
          <w:szCs w:val="18"/>
        </w:rPr>
        <w:t xml:space="preserve">Southeast </w:t>
      </w:r>
      <w:r w:rsidRPr="000442A8">
        <w:rPr>
          <w:rFonts w:ascii="Century Gothic" w:hAnsi="Century Gothic"/>
          <w:sz w:val="18"/>
          <w:szCs w:val="18"/>
        </w:rPr>
        <w:t xml:space="preserve">Region is one of six AABE </w:t>
      </w:r>
      <w:r w:rsidR="006C4C11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Regions).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>Premier Award of $5,000 is given annually</w:t>
      </w:r>
      <w:r w:rsidR="00636E7C">
        <w:rPr>
          <w:rFonts w:ascii="Century Gothic" w:hAnsi="Century Gothic"/>
          <w:sz w:val="18"/>
          <w:szCs w:val="18"/>
        </w:rPr>
        <w:t xml:space="preserve"> for a maximum of four years</w:t>
      </w:r>
      <w:r w:rsidRPr="000442A8">
        <w:rPr>
          <w:rFonts w:ascii="Century Gothic" w:hAnsi="Century Gothic"/>
          <w:sz w:val="18"/>
          <w:szCs w:val="18"/>
        </w:rPr>
        <w:t xml:space="preserve"> to the candidate who is judged to demonstrate the most outstanding achievement and promise</w:t>
      </w:r>
      <w:r w:rsidR="00281618">
        <w:rPr>
          <w:rFonts w:ascii="Century Gothic" w:hAnsi="Century Gothic"/>
          <w:sz w:val="18"/>
          <w:szCs w:val="18"/>
        </w:rPr>
        <w:t>.</w:t>
      </w:r>
      <w:r w:rsidRPr="000442A8">
        <w:rPr>
          <w:rFonts w:ascii="Century Gothic" w:hAnsi="Century Gothic"/>
          <w:sz w:val="18"/>
          <w:szCs w:val="18"/>
        </w:rPr>
        <w:t xml:space="preserve">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="00CB51CA">
        <w:rPr>
          <w:rFonts w:ascii="Century Gothic" w:hAnsi="Century Gothic"/>
          <w:b/>
          <w:i/>
          <w:sz w:val="18"/>
          <w:szCs w:val="18"/>
        </w:rPr>
        <w:t xml:space="preserve">or received by email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NO LATER THAN </w:t>
      </w:r>
      <w:r w:rsidR="0052771B">
        <w:rPr>
          <w:rFonts w:ascii="Century Gothic" w:hAnsi="Century Gothic"/>
          <w:b/>
          <w:i/>
          <w:color w:val="FF0000"/>
          <w:sz w:val="18"/>
          <w:szCs w:val="18"/>
        </w:rPr>
        <w:t xml:space="preserve">March 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6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  <w:t>Attn:  Scholarship Committee</w:t>
      </w:r>
    </w:p>
    <w:p w:rsidR="00CD5FBE" w:rsidRPr="000442A8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EE7B70" w:rsidRPr="00CB51CA">
        <w:rPr>
          <w:rFonts w:ascii="Century Gothic" w:hAnsi="Century Gothic"/>
          <w:i/>
          <w:sz w:val="18"/>
          <w:szCs w:val="18"/>
        </w:rPr>
        <w:t>P.O. Box 207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="00CB51CA">
        <w:rPr>
          <w:rFonts w:ascii="Century Gothic" w:hAnsi="Century Gothic"/>
          <w:i/>
          <w:sz w:val="18"/>
          <w:szCs w:val="18"/>
        </w:rPr>
        <w:t>Raleigh, NC 27601-0207</w:t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hyperlink r:id="rId9" w:history="1">
        <w:r w:rsidR="00CB51CA" w:rsidRPr="00361832">
          <w:rPr>
            <w:rStyle w:val="Hyperlink"/>
            <w:rFonts w:ascii="CenturyGothic-Bold" w:hAnsi="CenturyGothic-Bold" w:cs="CenturyGothic-Bold"/>
            <w:b/>
            <w:bCs/>
            <w:sz w:val="18"/>
            <w:szCs w:val="18"/>
          </w:rPr>
          <w:t>northcarolina@aabe.org</w:t>
        </w:r>
      </w:hyperlink>
      <w:r w:rsidRPr="000442A8">
        <w:rPr>
          <w:rFonts w:ascii="Century Gothic" w:hAnsi="Century Gothic"/>
          <w:i/>
          <w:sz w:val="18"/>
          <w:szCs w:val="18"/>
        </w:rPr>
        <w:t>.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10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CB51CA">
        <w:rPr>
          <w:rFonts w:ascii="Century Gothic" w:hAnsi="Century Gothic"/>
        </w:rPr>
        <w:t>: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 Name</w:t>
      </w:r>
      <w:r w:rsidR="00CB51CA">
        <w:rPr>
          <w:rFonts w:ascii="Century Gothic" w:hAnsi="Century Gothic"/>
        </w:rPr>
        <w:t>: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Address</w:t>
      </w:r>
      <w:r w:rsidR="00CB51CA">
        <w:rPr>
          <w:rFonts w:ascii="Century Gothic" w:hAnsi="Century Gothic"/>
        </w:rPr>
        <w:t>: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A5" w:rsidRDefault="008528A5">
      <w:r>
        <w:separator/>
      </w:r>
    </w:p>
  </w:endnote>
  <w:endnote w:type="continuationSeparator" w:id="0">
    <w:p w:rsidR="008528A5" w:rsidRDefault="008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A5" w:rsidRDefault="008528A5">
      <w:r>
        <w:separator/>
      </w:r>
    </w:p>
  </w:footnote>
  <w:footnote w:type="continuationSeparator" w:id="0">
    <w:p w:rsidR="008528A5" w:rsidRDefault="0085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 w15:restartNumberingAfterBreak="0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D4BD1"/>
    <w:rsid w:val="000D5207"/>
    <w:rsid w:val="00116C72"/>
    <w:rsid w:val="0019492F"/>
    <w:rsid w:val="001C398F"/>
    <w:rsid w:val="001D6F04"/>
    <w:rsid w:val="001E5C60"/>
    <w:rsid w:val="001F2BBE"/>
    <w:rsid w:val="00210741"/>
    <w:rsid w:val="00281618"/>
    <w:rsid w:val="002B26A6"/>
    <w:rsid w:val="002B67AA"/>
    <w:rsid w:val="00361983"/>
    <w:rsid w:val="003B16C8"/>
    <w:rsid w:val="003B2ACC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C47D5"/>
    <w:rsid w:val="008D2253"/>
    <w:rsid w:val="008E785D"/>
    <w:rsid w:val="00907B9C"/>
    <w:rsid w:val="00956231"/>
    <w:rsid w:val="00973F3A"/>
    <w:rsid w:val="0099714A"/>
    <w:rsid w:val="009A18E1"/>
    <w:rsid w:val="009B6583"/>
    <w:rsid w:val="009C1C1D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110E1"/>
    <w:rsid w:val="00C466A6"/>
    <w:rsid w:val="00CB51CA"/>
    <w:rsid w:val="00CB65A3"/>
    <w:rsid w:val="00CD5FBE"/>
    <w:rsid w:val="00CF1CD6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E7B70"/>
    <w:rsid w:val="00EF5FE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A932F053-F50C-4674-80AE-0DAF89D2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  <w:style w:type="character" w:styleId="Hyperlink">
    <w:name w:val="Hyperlink"/>
    <w:basedOn w:val="DefaultParagraphFont"/>
    <w:unhideWhenUsed/>
    <w:rsid w:val="00CB5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rthcarolina@aa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5C68-BDB9-47CC-8FDE-D62D6642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10795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LaKeesha Wilson</cp:lastModifiedBy>
  <cp:revision>2</cp:revision>
  <cp:lastPrinted>2013-11-19T14:18:00Z</cp:lastPrinted>
  <dcterms:created xsi:type="dcterms:W3CDTF">2016-01-20T18:36:00Z</dcterms:created>
  <dcterms:modified xsi:type="dcterms:W3CDTF">2016-01-20T18:36:00Z</dcterms:modified>
</cp:coreProperties>
</file>